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1B5" w14:textId="77777777" w:rsidR="00B1260A" w:rsidRDefault="006B6568" w:rsidP="006B6568">
      <w:pPr>
        <w:rPr>
          <w:b/>
          <w:bCs/>
        </w:rPr>
      </w:pPr>
      <w:r w:rsidRPr="00D43705">
        <w:rPr>
          <w:b/>
          <w:bCs/>
        </w:rPr>
        <w:t>SCHEDA TECNICA DI VALUTAZIONE</w:t>
      </w:r>
    </w:p>
    <w:p w14:paraId="63CF272F" w14:textId="6D01A7F5" w:rsidR="006B6568" w:rsidRPr="00D43705" w:rsidRDefault="006B6568" w:rsidP="006B6568">
      <w:pPr>
        <w:rPr>
          <w:b/>
          <w:bCs/>
        </w:rPr>
      </w:pPr>
      <w:r w:rsidRPr="00D43705">
        <w:rPr>
          <w:b/>
          <w:bCs/>
        </w:rPr>
        <w:br/>
        <w:t xml:space="preserve">Caso Societario </w:t>
      </w:r>
      <w:r w:rsidR="00377368">
        <w:rPr>
          <w:b/>
          <w:bCs/>
        </w:rPr>
        <w:t xml:space="preserve">1 </w:t>
      </w:r>
      <w:r w:rsidRPr="00D43705">
        <w:rPr>
          <w:b/>
          <w:bCs/>
        </w:rPr>
        <w:t>(I/202</w:t>
      </w:r>
      <w:r w:rsidR="00377368">
        <w:rPr>
          <w:b/>
          <w:bCs/>
        </w:rPr>
        <w:t>6</w:t>
      </w:r>
      <w:r w:rsidRPr="00D43705">
        <w:rPr>
          <w:b/>
          <w:bCs/>
        </w:rPr>
        <w:t>) - The Notary Pills Academy</w:t>
      </w:r>
    </w:p>
    <w:p w14:paraId="1D1F3322" w14:textId="77777777" w:rsidR="006B6568" w:rsidRPr="00D43705" w:rsidRDefault="00000000" w:rsidP="006B6568">
      <w:pPr>
        <w:rPr>
          <w:b/>
          <w:bCs/>
        </w:rPr>
      </w:pPr>
      <w:r>
        <w:rPr>
          <w:b/>
          <w:bCs/>
        </w:rPr>
        <w:pict w14:anchorId="02637C37">
          <v:rect id="_x0000_i1025" style="width:0;height:1.5pt" o:hralign="center" o:hrstd="t" o:hr="t" fillcolor="#a0a0a0" stroked="f"/>
        </w:pict>
      </w:r>
    </w:p>
    <w:p w14:paraId="1EE92D7A" w14:textId="77777777" w:rsidR="00B1260A" w:rsidRDefault="00B1260A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Candidato</w:t>
      </w:r>
    </w:p>
    <w:p w14:paraId="14860AFF" w14:textId="5AFFB5AA" w:rsidR="00B1260A" w:rsidRDefault="00B1260A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Nome: </w:t>
      </w:r>
    </w:p>
    <w:p w14:paraId="777F7E7A" w14:textId="4539D1E2" w:rsidR="00B1260A" w:rsidRDefault="00B1260A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Cognome:</w:t>
      </w:r>
    </w:p>
    <w:p w14:paraId="50F958E5" w14:textId="756091D7" w:rsidR="006B6568" w:rsidRPr="005D5B0B" w:rsidRDefault="006B6568" w:rsidP="006B6568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FORMALI</w:t>
      </w:r>
    </w:p>
    <w:p w14:paraId="08D43637" w14:textId="77777777" w:rsidR="006B6568" w:rsidRPr="005D5B0B" w:rsidRDefault="006B6568" w:rsidP="006B6568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COMPARIZIONE</w:t>
      </w:r>
    </w:p>
    <w:p w14:paraId="6DEFD718" w14:textId="544D4D1C" w:rsidR="006B6568" w:rsidRDefault="006B6568" w:rsidP="006B656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Chi costituisci: </w:t>
      </w:r>
    </w:p>
    <w:p w14:paraId="2ED8C705" w14:textId="02E4EFB4" w:rsidR="006B6568" w:rsidRDefault="00377368" w:rsidP="006B656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Quali sono le cautele da osservare per Tizio</w:t>
      </w:r>
      <w:r w:rsidR="006B6568">
        <w:rPr>
          <w:b/>
          <w:bCs/>
        </w:rPr>
        <w:t>:</w:t>
      </w:r>
    </w:p>
    <w:p w14:paraId="75747EB0" w14:textId="29CAD43E" w:rsidR="006B6568" w:rsidRPr="005D5B0B" w:rsidRDefault="006B6568" w:rsidP="006B6568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SOSTANZIALI</w:t>
      </w:r>
    </w:p>
    <w:p w14:paraId="112D2B77" w14:textId="75BCA86A" w:rsidR="006B6568" w:rsidRPr="00377368" w:rsidRDefault="00377368" w:rsidP="00377368">
      <w:pPr>
        <w:pStyle w:val="Paragrafoelenco"/>
        <w:numPr>
          <w:ilvl w:val="0"/>
          <w:numId w:val="2"/>
        </w:numPr>
        <w:rPr>
          <w:b/>
          <w:bCs/>
        </w:rPr>
      </w:pPr>
      <w:r w:rsidRPr="00377368">
        <w:rPr>
          <w:b/>
          <w:bCs/>
        </w:rPr>
        <w:t>Che tipo di atto bisogna porre in essere?</w:t>
      </w:r>
    </w:p>
    <w:p w14:paraId="6C40631C" w14:textId="2E73ADB0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Quali tipi di problemi pone a livello teorico?</w:t>
      </w:r>
    </w:p>
    <w:p w14:paraId="3CEAD3C9" w14:textId="7794EA88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Come si risolvono questi problemi?</w:t>
      </w:r>
    </w:p>
    <w:p w14:paraId="55132C86" w14:textId="2092FAC0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 circostanza che Tizio sia minore emancipato, cosa comporta?</w:t>
      </w:r>
    </w:p>
    <w:p w14:paraId="40DA964A" w14:textId="6B9010BA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Rispetto al locale commerciale affittato a Calpurnio, quali sono le cautele da adottare?</w:t>
      </w:r>
    </w:p>
    <w:p w14:paraId="3AE27744" w14:textId="64BCD2B0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Che diritti vanta Tizietto e come li si tutela?</w:t>
      </w:r>
    </w:p>
    <w:p w14:paraId="79E5E70C" w14:textId="614489D8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Ai fini dell’attuazione dell’operazione, l’azienda di Tizio è soggetta a valutazione? Se si sulla base di quale norma?</w:t>
      </w:r>
    </w:p>
    <w:p w14:paraId="4A2C8F20" w14:textId="1C60487A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A  livello redazionale, occorre riportare le menzioni sui trasferimenti relativamente al locale commerciale?</w:t>
      </w:r>
    </w:p>
    <w:p w14:paraId="27B369A4" w14:textId="1EEEC194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A livello redazionale sono ricevibili e se si dove inseriresti le richieste di Tizio volte ad evitare il futuro subingresso di nuovi soci?</w:t>
      </w:r>
    </w:p>
    <w:p w14:paraId="33E34220" w14:textId="10C4F64E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 clausola della roulette russa è lecita? Se si con quali cautele?</w:t>
      </w:r>
    </w:p>
    <w:p w14:paraId="32E8789C" w14:textId="28627F3F" w:rsidR="00377368" w:rsidRDefault="003773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 clausola dell’intrasmissibilità mortis causa della quota è ricevibile e se si con quali cautele?</w:t>
      </w:r>
    </w:p>
    <w:p w14:paraId="62E6CD8C" w14:textId="71364569" w:rsidR="00377368" w:rsidRDefault="00377368" w:rsidP="00377368">
      <w:pPr>
        <w:ind w:left="360"/>
        <w:rPr>
          <w:b/>
          <w:bCs/>
        </w:rPr>
      </w:pPr>
    </w:p>
    <w:p w14:paraId="64FB251A" w14:textId="77777777" w:rsidR="006B6568" w:rsidRPr="005D5B0B" w:rsidRDefault="006B6568" w:rsidP="006B6568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VALUTAZIONI E CONSIDERAZIONI PERSONALI</w:t>
      </w:r>
    </w:p>
    <w:p w14:paraId="11CB3FDF" w14:textId="77777777" w:rsidR="006B6568" w:rsidRPr="00D43705" w:rsidRDefault="006B6568" w:rsidP="006B6568">
      <w:pPr>
        <w:numPr>
          <w:ilvl w:val="0"/>
          <w:numId w:val="3"/>
        </w:numPr>
        <w:rPr>
          <w:b/>
          <w:bCs/>
        </w:rPr>
      </w:pPr>
      <w:r w:rsidRPr="00D43705">
        <w:rPr>
          <w:b/>
          <w:bCs/>
        </w:rPr>
        <w:lastRenderedPageBreak/>
        <w:t xml:space="preserve">Cosa ti ha creato maggiore difficoltà: </w:t>
      </w:r>
    </w:p>
    <w:p w14:paraId="3D5E174B" w14:textId="77777777" w:rsidR="006B6568" w:rsidRPr="00D43705" w:rsidRDefault="006B6568" w:rsidP="006B6568">
      <w:pPr>
        <w:numPr>
          <w:ilvl w:val="1"/>
          <w:numId w:val="3"/>
        </w:numPr>
        <w:rPr>
          <w:b/>
          <w:bCs/>
        </w:rPr>
      </w:pPr>
      <w:r w:rsidRPr="00D43705">
        <w:rPr>
          <w:b/>
          <w:bCs/>
        </w:rPr>
        <w:t>Dal punto di vista sostanziale:</w:t>
      </w:r>
    </w:p>
    <w:p w14:paraId="5DB06472" w14:textId="77777777" w:rsidR="006B6568" w:rsidRPr="00D43705" w:rsidRDefault="006B6568" w:rsidP="006B6568">
      <w:pPr>
        <w:numPr>
          <w:ilvl w:val="1"/>
          <w:numId w:val="3"/>
        </w:numPr>
        <w:rPr>
          <w:b/>
          <w:bCs/>
        </w:rPr>
      </w:pPr>
      <w:r w:rsidRPr="00D43705">
        <w:rPr>
          <w:b/>
          <w:bCs/>
        </w:rPr>
        <w:t>Dal punto di vista redazionale:</w:t>
      </w:r>
    </w:p>
    <w:p w14:paraId="530A5F33" w14:textId="77777777" w:rsidR="006B6568" w:rsidRPr="00D43705" w:rsidRDefault="006B6568" w:rsidP="006B6568">
      <w:pPr>
        <w:numPr>
          <w:ilvl w:val="0"/>
          <w:numId w:val="3"/>
        </w:numPr>
        <w:rPr>
          <w:b/>
          <w:bCs/>
        </w:rPr>
      </w:pPr>
      <w:r w:rsidRPr="00D43705">
        <w:rPr>
          <w:b/>
          <w:bCs/>
        </w:rPr>
        <w:t>Aree di miglioramento:</w:t>
      </w:r>
    </w:p>
    <w:p w14:paraId="4FF3160C" w14:textId="77777777" w:rsidR="006B6568" w:rsidRDefault="006B6568" w:rsidP="006B6568">
      <w:pPr>
        <w:numPr>
          <w:ilvl w:val="0"/>
          <w:numId w:val="3"/>
        </w:numPr>
        <w:rPr>
          <w:b/>
          <w:bCs/>
        </w:rPr>
      </w:pPr>
      <w:r w:rsidRPr="00D43705">
        <w:rPr>
          <w:b/>
          <w:bCs/>
        </w:rPr>
        <w:t>Punti di forza:</w:t>
      </w:r>
    </w:p>
    <w:p w14:paraId="3BA1A120" w14:textId="77777777" w:rsidR="006B6568" w:rsidRPr="00D43705" w:rsidRDefault="006B6568" w:rsidP="006B6568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Da 1 a 5 reputo la traccia difficile: </w:t>
      </w:r>
    </w:p>
    <w:p w14:paraId="42AF2F80" w14:textId="77777777" w:rsidR="006B6568" w:rsidRPr="00D43705" w:rsidRDefault="006B6568" w:rsidP="006B6568"/>
    <w:p w14:paraId="10A4DCB8" w14:textId="77777777" w:rsidR="00C6398F" w:rsidRDefault="00C6398F"/>
    <w:sectPr w:rsidR="00C63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187"/>
    <w:multiLevelType w:val="hybridMultilevel"/>
    <w:tmpl w:val="D03E7016"/>
    <w:lvl w:ilvl="0" w:tplc="67A468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24E7"/>
    <w:multiLevelType w:val="hybridMultilevel"/>
    <w:tmpl w:val="4A84FD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B72"/>
    <w:multiLevelType w:val="hybridMultilevel"/>
    <w:tmpl w:val="6644CA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614D8"/>
    <w:multiLevelType w:val="multilevel"/>
    <w:tmpl w:val="0860B7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D4E50"/>
    <w:multiLevelType w:val="multilevel"/>
    <w:tmpl w:val="3AC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F171C"/>
    <w:multiLevelType w:val="hybridMultilevel"/>
    <w:tmpl w:val="B7BE6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94259">
    <w:abstractNumId w:val="5"/>
  </w:num>
  <w:num w:numId="2" w16cid:durableId="2090037296">
    <w:abstractNumId w:val="3"/>
  </w:num>
  <w:num w:numId="3" w16cid:durableId="1468164856">
    <w:abstractNumId w:val="4"/>
  </w:num>
  <w:num w:numId="4" w16cid:durableId="1369909739">
    <w:abstractNumId w:val="6"/>
  </w:num>
  <w:num w:numId="5" w16cid:durableId="789323765">
    <w:abstractNumId w:val="2"/>
  </w:num>
  <w:num w:numId="6" w16cid:durableId="1929536666">
    <w:abstractNumId w:val="0"/>
  </w:num>
  <w:num w:numId="7" w16cid:durableId="127717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F"/>
    <w:rsid w:val="00377368"/>
    <w:rsid w:val="006B6568"/>
    <w:rsid w:val="00A06236"/>
    <w:rsid w:val="00B1260A"/>
    <w:rsid w:val="00C3401F"/>
    <w:rsid w:val="00C6398F"/>
    <w:rsid w:val="00CD78D5"/>
    <w:rsid w:val="00F2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5F5E"/>
  <w15:chartTrackingRefBased/>
  <w15:docId w15:val="{16000E85-8AF3-4D89-AB4E-762B75DC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568"/>
  </w:style>
  <w:style w:type="paragraph" w:styleId="Titolo1">
    <w:name w:val="heading 1"/>
    <w:basedOn w:val="Normale"/>
    <w:next w:val="Normale"/>
    <w:link w:val="Titolo1Carattere"/>
    <w:uiPriority w:val="9"/>
    <w:qFormat/>
    <w:rsid w:val="00C6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9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9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9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9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9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9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9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9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39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9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5</cp:revision>
  <dcterms:created xsi:type="dcterms:W3CDTF">2025-10-05T15:02:00Z</dcterms:created>
  <dcterms:modified xsi:type="dcterms:W3CDTF">2026-01-06T09:41:00Z</dcterms:modified>
</cp:coreProperties>
</file>